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D23F" w14:textId="77777777" w:rsidR="00A34BE7" w:rsidRPr="00F91F2E" w:rsidRDefault="002A67BC" w:rsidP="00F91F2E">
      <w:pPr>
        <w:spacing w:line="360" w:lineRule="auto"/>
        <w:jc w:val="center"/>
        <w:rPr>
          <w:rFonts w:ascii="Verdana" w:hAnsi="Verdana"/>
        </w:rPr>
      </w:pPr>
      <w:r w:rsidRPr="002A67BC">
        <w:rPr>
          <w:rFonts w:ascii="Verdana" w:hAnsi="Verdana"/>
        </w:rPr>
        <w:t xml:space="preserve">38ª Vara Cível </w:t>
      </w:r>
      <w:r w:rsidR="00BA2701" w:rsidRPr="00F91F2E">
        <w:rPr>
          <w:rFonts w:ascii="Verdana" w:hAnsi="Verdana"/>
        </w:rPr>
        <w:t xml:space="preserve">do </w:t>
      </w:r>
      <w:r w:rsidRPr="002A67BC">
        <w:rPr>
          <w:rFonts w:ascii="Verdana" w:hAnsi="Verdana"/>
        </w:rPr>
        <w:t>Foro Central Cível</w:t>
      </w:r>
      <w:r w:rsidR="00546D7D">
        <w:rPr>
          <w:rFonts w:ascii="Verdana" w:hAnsi="Verdana"/>
        </w:rPr>
        <w:t xml:space="preserve"> </w:t>
      </w:r>
      <w:r>
        <w:rPr>
          <w:rFonts w:ascii="Verdana" w:hAnsi="Verdana"/>
        </w:rPr>
        <w:t>de São Paulo</w:t>
      </w:r>
    </w:p>
    <w:p w14:paraId="33789913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34952DBE" w14:textId="77777777" w:rsidR="00A34BE7" w:rsidRDefault="003E7A5B" w:rsidP="00B069C7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58121C">
        <w:rPr>
          <w:rFonts w:ascii="Verdana" w:hAnsi="Verdana"/>
        </w:rPr>
        <w:t xml:space="preserve">imóvel </w:t>
      </w:r>
      <w:r w:rsidR="00BE4B17">
        <w:rPr>
          <w:rFonts w:ascii="Verdana" w:hAnsi="Verdana"/>
        </w:rPr>
        <w:t xml:space="preserve">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101E50" w:rsidRPr="00B069C7">
        <w:rPr>
          <w:rFonts w:ascii="Verdana" w:hAnsi="Verdana"/>
        </w:rPr>
        <w:t xml:space="preserve">Maria Alice Repsold Jorge </w:t>
      </w:r>
      <w:proofErr w:type="spellStart"/>
      <w:r w:rsidR="00101E50" w:rsidRPr="00B069C7">
        <w:rPr>
          <w:rFonts w:ascii="Verdana" w:hAnsi="Verdana"/>
        </w:rPr>
        <w:t>Warde</w:t>
      </w:r>
      <w:proofErr w:type="spellEnd"/>
      <w:r w:rsidR="00535E93" w:rsidRPr="00F91F2E">
        <w:rPr>
          <w:rFonts w:ascii="Verdana" w:hAnsi="Verdana"/>
        </w:rPr>
        <w:t xml:space="preserve">, </w:t>
      </w:r>
      <w:r w:rsidR="0058121C" w:rsidRPr="0058121C">
        <w:rPr>
          <w:rFonts w:ascii="Verdana" w:hAnsi="Verdana"/>
        </w:rPr>
        <w:t xml:space="preserve">bem como </w:t>
      </w:r>
      <w:r w:rsidR="0058121C">
        <w:rPr>
          <w:rFonts w:ascii="Verdana" w:hAnsi="Verdana"/>
        </w:rPr>
        <w:t>seu cônjuge se casad</w:t>
      </w:r>
      <w:r w:rsidR="00F63DE8">
        <w:rPr>
          <w:rFonts w:ascii="Verdana" w:hAnsi="Verdana"/>
        </w:rPr>
        <w:t>a</w:t>
      </w:r>
      <w:r w:rsidR="0058121C">
        <w:rPr>
          <w:rFonts w:ascii="Verdana" w:hAnsi="Verdana"/>
        </w:rPr>
        <w:t xml:space="preserve"> for</w:t>
      </w:r>
      <w:r w:rsidR="007E4E6B">
        <w:rPr>
          <w:rFonts w:ascii="Verdana" w:hAnsi="Verdana"/>
        </w:rPr>
        <w:t>,</w:t>
      </w:r>
      <w:r w:rsidR="00F63DE8">
        <w:rPr>
          <w:rFonts w:ascii="Verdana" w:hAnsi="Verdana"/>
        </w:rPr>
        <w:t xml:space="preserve"> </w:t>
      </w:r>
      <w:r w:rsidR="00982F92">
        <w:rPr>
          <w:rFonts w:ascii="Verdana" w:hAnsi="Verdana"/>
        </w:rPr>
        <w:t xml:space="preserve">e </w:t>
      </w:r>
      <w:r w:rsidR="0058121C" w:rsidRPr="0058121C">
        <w:rPr>
          <w:rFonts w:ascii="Verdana" w:hAnsi="Verdana"/>
        </w:rPr>
        <w:t xml:space="preserve">dos </w:t>
      </w:r>
      <w:r w:rsidR="007E4E6B">
        <w:rPr>
          <w:rFonts w:ascii="Verdana" w:hAnsi="Verdana"/>
        </w:rPr>
        <w:t>promitentes vendedore</w:t>
      </w:r>
      <w:r w:rsidR="0058121C" w:rsidRPr="0058121C">
        <w:rPr>
          <w:rFonts w:ascii="Verdana" w:hAnsi="Verdana"/>
        </w:rPr>
        <w:t>s Edgar Marques Sobrinho e Celma Albertina da Silva Marques</w:t>
      </w:r>
      <w:r w:rsidR="007E4E6B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FD69CF">
        <w:rPr>
          <w:rFonts w:ascii="Verdana" w:hAnsi="Verdana"/>
        </w:rPr>
        <w:t>a Açã</w:t>
      </w:r>
      <w:r w:rsidR="00BA2701" w:rsidRPr="00F91F2E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</w:t>
      </w:r>
      <w:r w:rsidR="00FD69CF">
        <w:rPr>
          <w:rFonts w:ascii="Verdana" w:hAnsi="Verdana"/>
        </w:rPr>
        <w:t xml:space="preserve">de </w:t>
      </w:r>
      <w:r w:rsidR="00FD69CF" w:rsidRPr="00FD69CF">
        <w:rPr>
          <w:rFonts w:ascii="Verdana" w:hAnsi="Verdana"/>
        </w:rPr>
        <w:t>Execução de Título Extrajudicial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 xml:space="preserve">requer </w:t>
      </w:r>
      <w:r w:rsidR="002A67BC" w:rsidRPr="002A67BC">
        <w:rPr>
          <w:rFonts w:ascii="Verdana" w:hAnsi="Verdana"/>
        </w:rPr>
        <w:t>Condomínio Edifício Jaqueline</w:t>
      </w:r>
      <w:r w:rsidR="002A67BC">
        <w:rPr>
          <w:rFonts w:ascii="Verdana" w:hAnsi="Verdana"/>
        </w:rPr>
        <w:t>.</w:t>
      </w:r>
      <w:r w:rsidR="00BE4B17">
        <w:rPr>
          <w:rFonts w:ascii="Verdana" w:hAnsi="Verdana"/>
        </w:rPr>
        <w:t xml:space="preserve">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1C12BC" w:rsidRPr="001C12BC">
        <w:rPr>
          <w:rFonts w:ascii="Verdana" w:hAnsi="Verdana"/>
        </w:rPr>
        <w:t>1003209-87.2019.8.26.0100</w:t>
      </w:r>
    </w:p>
    <w:p w14:paraId="5A08A292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18519EFF" w14:textId="77777777" w:rsidR="006306E9" w:rsidRPr="00F91F2E" w:rsidRDefault="00535E93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O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="002A67BC" w:rsidRPr="002A67BC">
        <w:rPr>
          <w:rFonts w:ascii="Verdana" w:hAnsi="Verdana"/>
        </w:rPr>
        <w:t>Márcio Luigi Teixeira Pinto</w:t>
      </w:r>
      <w:r w:rsidR="003E7A5B" w:rsidRPr="00F91F2E">
        <w:rPr>
          <w:rFonts w:ascii="Verdana" w:hAnsi="Verdana"/>
        </w:rPr>
        <w:t>, Ju</w:t>
      </w:r>
      <w:r w:rsidRPr="00F91F2E">
        <w:rPr>
          <w:rFonts w:ascii="Verdana" w:hAnsi="Verdana"/>
        </w:rPr>
        <w:t>iz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2A67BC" w:rsidRPr="002A67BC">
        <w:rPr>
          <w:rFonts w:ascii="Verdana" w:hAnsi="Verdana"/>
        </w:rPr>
        <w:t xml:space="preserve">38ª Vara Cível </w:t>
      </w:r>
      <w:r w:rsidR="002A67BC" w:rsidRPr="00F91F2E">
        <w:rPr>
          <w:rFonts w:ascii="Verdana" w:hAnsi="Verdana"/>
        </w:rPr>
        <w:t xml:space="preserve">do </w:t>
      </w:r>
      <w:r w:rsidR="002A67BC" w:rsidRPr="002A67BC">
        <w:rPr>
          <w:rFonts w:ascii="Verdana" w:hAnsi="Verdana"/>
        </w:rPr>
        <w:t>Foro Central Cível</w:t>
      </w:r>
      <w:r w:rsidR="002A67BC">
        <w:rPr>
          <w:rFonts w:ascii="Verdana" w:hAnsi="Verdana"/>
        </w:rPr>
        <w:t xml:space="preserve"> de São Paulo</w:t>
      </w:r>
      <w:r w:rsidR="00F00363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BA2701" w:rsidRPr="00F91F2E">
        <w:rPr>
          <w:rFonts w:ascii="Verdana" w:hAnsi="Verdana"/>
        </w:rPr>
        <w:t>São Paulo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0E4D5BF4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2A67BC">
        <w:rPr>
          <w:rFonts w:ascii="Verdana" w:hAnsi="Verdana"/>
        </w:rPr>
        <w:t>o Sr. IRANI FLORES, JUCESP 792,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48CD65C6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9656B6" w:rsidRPr="009656B6">
        <w:rPr>
          <w:rFonts w:ascii="Verdana" w:hAnsi="Verdana"/>
        </w:rPr>
        <w:t>03/07/2026</w:t>
      </w:r>
      <w:r w:rsidR="006C4B52" w:rsidRPr="006C4B52">
        <w:rPr>
          <w:rFonts w:ascii="Verdana" w:hAnsi="Verdana"/>
        </w:rPr>
        <w:t xml:space="preserve"> às </w:t>
      </w:r>
      <w:r w:rsidR="009656B6">
        <w:rPr>
          <w:rFonts w:ascii="Verdana" w:hAnsi="Verdana"/>
        </w:rPr>
        <w:t>10:35</w:t>
      </w:r>
      <w:r w:rsidR="006C4B52" w:rsidRPr="006C4B52">
        <w:rPr>
          <w:rFonts w:ascii="Verdana" w:hAnsi="Verdana"/>
        </w:rPr>
        <w:t xml:space="preserve"> horas e encerramento do 1° leilão em </w:t>
      </w:r>
      <w:r w:rsidR="009656B6" w:rsidRPr="009656B6">
        <w:rPr>
          <w:rFonts w:ascii="Verdana" w:hAnsi="Verdana"/>
        </w:rPr>
        <w:t>06/07/2026</w:t>
      </w:r>
      <w:r w:rsidR="006C4B52" w:rsidRPr="006C4B52">
        <w:rPr>
          <w:rFonts w:ascii="Verdana" w:hAnsi="Verdana"/>
        </w:rPr>
        <w:t xml:space="preserve"> às </w:t>
      </w:r>
      <w:r w:rsidR="009656B6">
        <w:rPr>
          <w:rFonts w:ascii="Verdana" w:hAnsi="Verdana"/>
        </w:rPr>
        <w:t>10:35</w:t>
      </w:r>
      <w:r w:rsidR="006C4B52" w:rsidRPr="006C4B52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9656B6" w:rsidRPr="009656B6">
        <w:rPr>
          <w:rFonts w:ascii="Verdana" w:hAnsi="Verdana"/>
        </w:rPr>
        <w:t>31/07/2026</w:t>
      </w:r>
      <w:r w:rsidR="006C4B52" w:rsidRPr="006C4B52">
        <w:rPr>
          <w:rFonts w:ascii="Verdana" w:hAnsi="Verdana"/>
        </w:rPr>
        <w:t xml:space="preserve"> às </w:t>
      </w:r>
      <w:r w:rsidR="009656B6">
        <w:rPr>
          <w:rFonts w:ascii="Verdana" w:hAnsi="Verdana"/>
        </w:rPr>
        <w:t>10:35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E47BA4">
        <w:rPr>
          <w:rFonts w:ascii="Verdana" w:hAnsi="Verdana"/>
        </w:rPr>
        <w:t>60%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>avaliação atualizada</w:t>
      </w:r>
      <w:r w:rsidRPr="00F91F2E">
        <w:rPr>
          <w:rFonts w:ascii="Verdana" w:hAnsi="Verdana"/>
        </w:rPr>
        <w:t xml:space="preserve"> pelos índices do TJ</w:t>
      </w:r>
      <w:r w:rsidR="00C7621C" w:rsidRPr="00F91F2E">
        <w:rPr>
          <w:rFonts w:ascii="Verdana" w:hAnsi="Verdana"/>
        </w:rPr>
        <w:t>SP</w:t>
      </w:r>
      <w:r w:rsidRPr="00F91F2E">
        <w:rPr>
          <w:rFonts w:ascii="Verdana" w:hAnsi="Verdana"/>
        </w:rPr>
        <w:t xml:space="preserve"> 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0AC6375F" w14:textId="77777777" w:rsidR="0058121C" w:rsidRPr="00F91F2E" w:rsidRDefault="003E7A5B" w:rsidP="0058121C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58121C" w:rsidRPr="0058121C">
        <w:rPr>
          <w:rFonts w:ascii="Verdana" w:hAnsi="Verdana"/>
        </w:rPr>
        <w:t xml:space="preserve">Apartamento nº 22 no 2º andar do Edifício Jaqueline, à Rua Maestro Callia nº 215, no 9º Subdistrito Vila Mariana, com uma área útil de 63,80 m², área comum de 95,52 m², já incluída uma vaga de garagem de 25,32 m², em local indeterminado, perfazendo a área total </w:t>
      </w:r>
      <w:r w:rsidR="0058121C" w:rsidRPr="0058121C">
        <w:rPr>
          <w:rFonts w:ascii="Verdana" w:hAnsi="Verdana"/>
        </w:rPr>
        <w:lastRenderedPageBreak/>
        <w:t>de 159,32 m², correspondendo-lhe a fração ideal no terreno e coisas comuns de 1/24 ávos.</w:t>
      </w:r>
      <w:r w:rsidR="0058121C">
        <w:rPr>
          <w:rFonts w:ascii="Verdana" w:hAnsi="Verdana"/>
        </w:rPr>
        <w:t xml:space="preserve"> </w:t>
      </w:r>
      <w:r w:rsidR="0058121C" w:rsidRPr="0058121C">
        <w:rPr>
          <w:rFonts w:ascii="Verdana" w:hAnsi="Verdana"/>
        </w:rPr>
        <w:t>Contribuinte: 037.102.0254-1</w:t>
      </w:r>
      <w:r w:rsidR="0058121C">
        <w:rPr>
          <w:rFonts w:ascii="Verdana" w:hAnsi="Verdana"/>
        </w:rPr>
        <w:t xml:space="preserve">. Matrícula nº </w:t>
      </w:r>
      <w:r w:rsidR="0058121C" w:rsidRPr="0058121C">
        <w:rPr>
          <w:rFonts w:ascii="Verdana" w:hAnsi="Verdana"/>
        </w:rPr>
        <w:t>4.066 do 1º CRI de São Paulo</w:t>
      </w:r>
      <w:r w:rsidR="0058121C">
        <w:rPr>
          <w:rFonts w:ascii="Verdana" w:hAnsi="Verdana"/>
        </w:rPr>
        <w:t xml:space="preserve">. Ônus: Consta na Av.7, a penhora do imóvel pelo processo nº </w:t>
      </w:r>
      <w:r w:rsidR="0058121C" w:rsidRPr="0058121C">
        <w:rPr>
          <w:rFonts w:ascii="Verdana" w:hAnsi="Verdana"/>
        </w:rPr>
        <w:t>1003209-87.2019.8.26.0100</w:t>
      </w:r>
      <w:r w:rsidR="0058121C">
        <w:rPr>
          <w:rFonts w:ascii="Verdana" w:hAnsi="Verdana"/>
        </w:rPr>
        <w:t xml:space="preserve"> </w:t>
      </w:r>
      <w:r w:rsidR="0058121C" w:rsidRPr="0058121C">
        <w:rPr>
          <w:rFonts w:ascii="Verdana" w:hAnsi="Verdana"/>
        </w:rPr>
        <w:t>da 38ª Vara Cível do Foro Central</w:t>
      </w:r>
      <w:r w:rsidR="0058121C">
        <w:rPr>
          <w:rFonts w:ascii="Verdana" w:hAnsi="Verdana"/>
        </w:rPr>
        <w:t xml:space="preserve"> Cível de São Paulo.</w:t>
      </w:r>
    </w:p>
    <w:p w14:paraId="7146F433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58121C">
        <w:rPr>
          <w:rFonts w:ascii="Verdana" w:hAnsi="Verdana"/>
        </w:rPr>
        <w:t>:</w:t>
      </w:r>
      <w:r w:rsidR="0086042E" w:rsidRPr="00F91F2E">
        <w:rPr>
          <w:rFonts w:ascii="Verdana" w:hAnsi="Verdana"/>
        </w:rPr>
        <w:t xml:space="preserve"> R$ </w:t>
      </w:r>
      <w:r w:rsidR="00501B35" w:rsidRPr="00501B35">
        <w:rPr>
          <w:rFonts w:ascii="Verdana" w:hAnsi="Verdana"/>
        </w:rPr>
        <w:t>752.597,42</w:t>
      </w:r>
      <w:r w:rsidR="00501B35">
        <w:rPr>
          <w:rFonts w:ascii="Verdana" w:hAnsi="Verdana"/>
        </w:rPr>
        <w:t xml:space="preserve"> (maio/2026)</w:t>
      </w:r>
      <w:r w:rsidR="00546D7D">
        <w:rPr>
          <w:rFonts w:ascii="Verdana" w:hAnsi="Verdana"/>
        </w:rPr>
        <w:t>.</w:t>
      </w:r>
    </w:p>
    <w:p w14:paraId="4A134DAD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197B725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459E35B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Comissão: A comissão do leiloeiro será de 5% sobre o valor da arrematação art</w:t>
      </w:r>
      <w:r w:rsidR="00F00363">
        <w:rPr>
          <w:rFonts w:ascii="Verdana" w:hAnsi="Verdana"/>
        </w:rPr>
        <w:t>.</w:t>
      </w:r>
      <w:r w:rsidRPr="00F91F2E">
        <w:rPr>
          <w:rFonts w:ascii="Verdana" w:hAnsi="Verdana"/>
        </w:rPr>
        <w:t xml:space="preserve"> 7° da Resolução 236/2016 do CNJ, não estando incluída no valor da arrematação e deverá ser paga diretamente </w:t>
      </w:r>
      <w:r w:rsidR="001A269A">
        <w:rPr>
          <w:rFonts w:ascii="Verdana" w:hAnsi="Verdana"/>
        </w:rPr>
        <w:t>ao</w:t>
      </w:r>
      <w:r w:rsidRPr="00F91F2E">
        <w:rPr>
          <w:rFonts w:ascii="Verdana" w:hAnsi="Verdana"/>
        </w:rPr>
        <w:t xml:space="preserve"> Leiloeir</w:t>
      </w:r>
      <w:r w:rsidR="001A269A">
        <w:rPr>
          <w:rFonts w:ascii="Verdana" w:hAnsi="Verdana"/>
        </w:rPr>
        <w:t>o</w:t>
      </w:r>
      <w:r w:rsidRPr="00F91F2E">
        <w:rPr>
          <w:rFonts w:ascii="Verdana" w:hAnsi="Verdana"/>
        </w:rPr>
        <w:t xml:space="preserve"> Oficial.</w:t>
      </w:r>
    </w:p>
    <w:p w14:paraId="5773D686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Adjudicação: Condicionada aos termos do art. 876 e 892, §</w:t>
      </w:r>
      <w:r w:rsidR="00F00363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1° do </w:t>
      </w:r>
      <w:r w:rsidR="00F00363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11F9C2ED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Do pagamento parcelado: O parcelamento da arrematação dar-se-á nos termos da Lei;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§ 2º,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7º e </w:t>
      </w:r>
      <w:r w:rsidR="00F00363" w:rsidRPr="00F91F2E">
        <w:rPr>
          <w:rFonts w:ascii="Verdana" w:hAnsi="Verdana"/>
        </w:rPr>
        <w:t>§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>8º todos do mesmo artigo</w:t>
      </w:r>
      <w:r w:rsidR="00F00363">
        <w:rPr>
          <w:rFonts w:ascii="Verdana" w:hAnsi="Verdana"/>
        </w:rPr>
        <w:t>,</w:t>
      </w:r>
      <w:r w:rsidRPr="00BE4B17">
        <w:rPr>
          <w:rFonts w:ascii="Verdana" w:hAnsi="Verdana"/>
        </w:rPr>
        <w:t xml:space="preserve"> e artigo</w:t>
      </w:r>
      <w:r w:rsidR="00F00363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lastRenderedPageBreak/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pelo MM. Juiz.</w:t>
      </w:r>
      <w:r w:rsidR="00F00363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F00363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</w:t>
      </w:r>
      <w:r w:rsidR="00F00363">
        <w:rPr>
          <w:rFonts w:ascii="Verdana" w:hAnsi="Verdana"/>
        </w:rPr>
        <w:t xml:space="preserve"> do 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pelo MM. Juiz nos autos.</w:t>
      </w:r>
    </w:p>
    <w:p w14:paraId="35B7B552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3B3DF9B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6962ED4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Recursos: Dos autos não consta recursos ou causa pendente de julgamento.</w:t>
      </w:r>
    </w:p>
    <w:p w14:paraId="4A8F359C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F00363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73087D28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2A67BC">
        <w:rPr>
          <w:rFonts w:ascii="Verdana" w:hAnsi="Verdana"/>
        </w:rPr>
        <w:t>38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F00363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F00363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F00363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F00363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F00363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F00363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27B65F6B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lastRenderedPageBreak/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2A67BC">
        <w:rPr>
          <w:rFonts w:ascii="Verdana" w:hAnsi="Verdana"/>
        </w:rPr>
        <w:t>São Paulo</w:t>
      </w:r>
      <w:r w:rsidR="006306E9" w:rsidRPr="00F91F2E">
        <w:rPr>
          <w:rFonts w:ascii="Verdana" w:hAnsi="Verdana"/>
        </w:rPr>
        <w:t>,</w:t>
      </w:r>
      <w:r w:rsidR="00F00363">
        <w:rPr>
          <w:rFonts w:ascii="Verdana" w:hAnsi="Verdana"/>
        </w:rPr>
        <w:t xml:space="preserve"> </w:t>
      </w:r>
      <w:r w:rsidR="002A67BC">
        <w:rPr>
          <w:rFonts w:ascii="Verdana" w:hAnsi="Verdana"/>
        </w:rPr>
        <w:t xml:space="preserve">05 de Maio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1A775754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BC"/>
    <w:rsid w:val="000618B5"/>
    <w:rsid w:val="000843DE"/>
    <w:rsid w:val="000F38E3"/>
    <w:rsid w:val="00101E50"/>
    <w:rsid w:val="001A269A"/>
    <w:rsid w:val="001C12BC"/>
    <w:rsid w:val="001E5EAB"/>
    <w:rsid w:val="002A67BC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01B35"/>
    <w:rsid w:val="00535E93"/>
    <w:rsid w:val="00546D7D"/>
    <w:rsid w:val="0058121C"/>
    <w:rsid w:val="00587221"/>
    <w:rsid w:val="0059043D"/>
    <w:rsid w:val="006306E9"/>
    <w:rsid w:val="00635A5F"/>
    <w:rsid w:val="006538C2"/>
    <w:rsid w:val="006C4B52"/>
    <w:rsid w:val="00782B58"/>
    <w:rsid w:val="007864ED"/>
    <w:rsid w:val="007C1943"/>
    <w:rsid w:val="007E4E6B"/>
    <w:rsid w:val="007F6160"/>
    <w:rsid w:val="00835AD5"/>
    <w:rsid w:val="0086042E"/>
    <w:rsid w:val="00890A30"/>
    <w:rsid w:val="008C58AF"/>
    <w:rsid w:val="00954FF0"/>
    <w:rsid w:val="009656B6"/>
    <w:rsid w:val="00982F92"/>
    <w:rsid w:val="009971CB"/>
    <w:rsid w:val="009C3D7A"/>
    <w:rsid w:val="00A34BE7"/>
    <w:rsid w:val="00A77173"/>
    <w:rsid w:val="00AE5ED6"/>
    <w:rsid w:val="00B069C7"/>
    <w:rsid w:val="00B324D2"/>
    <w:rsid w:val="00BA2701"/>
    <w:rsid w:val="00BE32DC"/>
    <w:rsid w:val="00BE4B17"/>
    <w:rsid w:val="00C108FC"/>
    <w:rsid w:val="00C7621C"/>
    <w:rsid w:val="00CB5A61"/>
    <w:rsid w:val="00D317F7"/>
    <w:rsid w:val="00D82D66"/>
    <w:rsid w:val="00E47BA4"/>
    <w:rsid w:val="00E63E5C"/>
    <w:rsid w:val="00E824B6"/>
    <w:rsid w:val="00F00363"/>
    <w:rsid w:val="00F63DE8"/>
    <w:rsid w:val="00F65EDC"/>
    <w:rsid w:val="00F91F2E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B61"/>
  <w15:chartTrackingRefBased/>
  <w15:docId w15:val="{D55DEE0B-1BD3-4D0C-9320-F0B9218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2</TotalTime>
  <Pages>4</Pages>
  <Words>865</Words>
  <Characters>4676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2026-05-13T12:50:00Z</dcterms:created>
  <dcterms:modified xsi:type="dcterms:W3CDTF">2026-05-13T12:50:00Z</dcterms:modified>
</cp:coreProperties>
</file>